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8" w:rsidRDefault="00BA580E">
      <w:pPr>
        <w:pStyle w:val="a3"/>
        <w:spacing w:before="72"/>
        <w:ind w:left="3751" w:right="3555"/>
        <w:jc w:val="center"/>
      </w:pPr>
      <w:r>
        <w:rPr>
          <w:sz w:val="28"/>
        </w:rPr>
        <w:t>«</w:t>
      </w:r>
      <w:r>
        <w:t>ДОРОЖНАЯ</w:t>
      </w:r>
      <w:r>
        <w:rPr>
          <w:spacing w:val="-6"/>
        </w:rPr>
        <w:t xml:space="preserve"> </w:t>
      </w:r>
      <w:r>
        <w:t>КАРТА»</w:t>
      </w:r>
    </w:p>
    <w:p w:rsidR="00A16F88" w:rsidRDefault="00BA580E" w:rsidP="00BA580E">
      <w:pPr>
        <w:pStyle w:val="a3"/>
        <w:spacing w:before="49"/>
        <w:ind w:right="3555"/>
        <w:jc w:val="center"/>
      </w:pPr>
      <w:r>
        <w:t xml:space="preserve">                                                      </w:t>
      </w:r>
      <w:r>
        <w:t>внедрения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 сад №14</w:t>
      </w:r>
      <w:r>
        <w:t>»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Усинска</w:t>
      </w:r>
    </w:p>
    <w:p w:rsidR="00A16F88" w:rsidRDefault="00A16F88">
      <w:pPr>
        <w:pStyle w:val="a3"/>
        <w:rPr>
          <w:sz w:val="20"/>
        </w:rPr>
      </w:pPr>
    </w:p>
    <w:p w:rsidR="00A16F88" w:rsidRDefault="00A16F8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6"/>
        <w:gridCol w:w="4961"/>
        <w:gridCol w:w="2835"/>
        <w:gridCol w:w="2412"/>
      </w:tblGrid>
      <w:tr w:rsidR="00A16F88">
        <w:trPr>
          <w:trHeight w:val="251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spacing w:line="232" w:lineRule="exact"/>
              <w:ind w:left="1768" w:right="175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32" w:lineRule="exact"/>
              <w:ind w:left="396" w:right="384"/>
              <w:jc w:val="center"/>
              <w:rPr>
                <w:b/>
              </w:rPr>
            </w:pPr>
            <w:r>
              <w:rPr>
                <w:b/>
              </w:rPr>
              <w:t>Длительность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spacing w:line="232" w:lineRule="exact"/>
              <w:ind w:left="354" w:right="343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16F88">
        <w:trPr>
          <w:trHeight w:val="2556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tabs>
                <w:tab w:val="left" w:pos="1441"/>
                <w:tab w:val="left" w:pos="2444"/>
                <w:tab w:val="left" w:pos="3003"/>
              </w:tabs>
              <w:ind w:left="107" w:right="95"/>
            </w:pPr>
            <w:r>
              <w:t>Подготовка</w:t>
            </w:r>
            <w:r>
              <w:tab/>
              <w:t>условий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запуска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92" w:firstLine="0"/>
              <w:jc w:val="both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сообщества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наставничества;</w:t>
            </w:r>
          </w:p>
          <w:p w:rsidR="00A16F88" w:rsidRDefault="00BA580E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ind w:right="91" w:firstLine="0"/>
              <w:jc w:val="both"/>
            </w:pPr>
            <w:r>
              <w:t>создать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52"/>
              </w:rPr>
              <w:t xml:space="preserve"> </w:t>
            </w:r>
            <w:r>
              <w:t>(назначить</w:t>
            </w:r>
            <w:r>
              <w:rPr>
                <w:spacing w:val="-3"/>
              </w:rPr>
              <w:t xml:space="preserve"> </w:t>
            </w:r>
            <w:r>
              <w:t>куратора;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5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группы)</w:t>
            </w:r>
          </w:p>
          <w:p w:rsidR="00A16F88" w:rsidRDefault="00BA580E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left="143" w:right="92" w:firstLine="0"/>
              <w:jc w:val="both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нормативно-правовое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наставничества;</w:t>
            </w:r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49" w:lineRule="exact"/>
              <w:ind w:left="396" w:right="380"/>
              <w:jc w:val="center"/>
            </w:pPr>
            <w:r>
              <w:t>апрель, май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ind w:left="354" w:right="342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Г.Я</w:t>
            </w:r>
            <w:r>
              <w:t>.,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</w:p>
          <w:p w:rsidR="00A16F88" w:rsidRDefault="00A16F8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16F88" w:rsidRDefault="00BA580E">
            <w:pPr>
              <w:pStyle w:val="TableParagraph"/>
              <w:spacing w:before="1"/>
              <w:ind w:left="462" w:right="449"/>
              <w:jc w:val="center"/>
            </w:pPr>
            <w:proofErr w:type="spellStart"/>
            <w:r>
              <w:t>Годжаева</w:t>
            </w:r>
            <w:proofErr w:type="spellEnd"/>
            <w:r>
              <w:t xml:space="preserve"> С.В.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ст. воспитатель</w:t>
            </w:r>
          </w:p>
        </w:tc>
      </w:tr>
      <w:tr w:rsidR="00A16F88">
        <w:trPr>
          <w:trHeight w:val="1771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spacing w:line="247" w:lineRule="exact"/>
              <w:ind w:left="107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базы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ind w:right="95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информировать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  <w:r>
              <w:rPr>
                <w:spacing w:val="-1"/>
              </w:rPr>
              <w:t xml:space="preserve"> </w:t>
            </w:r>
            <w:r>
              <w:t>и целях</w:t>
            </w:r>
            <w:r>
              <w:rPr>
                <w:spacing w:val="-3"/>
              </w:rPr>
              <w:t xml:space="preserve"> </w:t>
            </w:r>
            <w:r>
              <w:t>программы;</w:t>
            </w:r>
          </w:p>
          <w:p w:rsidR="00A16F88" w:rsidRDefault="00BA580E">
            <w:pPr>
              <w:pStyle w:val="TableParagraph"/>
              <w:ind w:right="90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желающих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52"/>
              </w:rPr>
              <w:t xml:space="preserve"> </w:t>
            </w:r>
            <w:r>
              <w:t>наставничества)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том</w:t>
            </w:r>
            <w:r>
              <w:rPr>
                <w:spacing w:val="37"/>
              </w:rPr>
              <w:t xml:space="preserve"> </w:t>
            </w:r>
            <w:r>
              <w:t>числе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сбор</w:t>
            </w:r>
            <w:r>
              <w:rPr>
                <w:spacing w:val="41"/>
              </w:rPr>
              <w:t xml:space="preserve"> </w:t>
            </w:r>
            <w:r>
              <w:t>запросов</w:t>
            </w:r>
          </w:p>
          <w:p w:rsidR="00A16F88" w:rsidRDefault="00BA580E">
            <w:pPr>
              <w:pStyle w:val="TableParagraph"/>
              <w:spacing w:line="239" w:lineRule="exact"/>
            </w:pPr>
            <w:r>
              <w:t>наставляемых;</w:t>
            </w:r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47" w:lineRule="exact"/>
              <w:ind w:left="396" w:right="380"/>
              <w:jc w:val="center"/>
            </w:pPr>
            <w:r>
              <w:t>май 2020 г.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ind w:left="462" w:right="449"/>
              <w:jc w:val="center"/>
            </w:pPr>
            <w:proofErr w:type="spellStart"/>
            <w:r>
              <w:t>Годжаева</w:t>
            </w:r>
            <w:proofErr w:type="spellEnd"/>
            <w:r>
              <w:t xml:space="preserve"> С.В</w:t>
            </w:r>
            <w:r>
              <w:t>.,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  <w:p w:rsidR="00A16F88" w:rsidRDefault="00A16F8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16F88" w:rsidRDefault="00BA580E">
            <w:pPr>
              <w:pStyle w:val="TableParagraph"/>
              <w:ind w:left="354" w:right="343"/>
              <w:jc w:val="center"/>
            </w:pPr>
            <w:r>
              <w:t>члены творческой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A16F88">
        <w:trPr>
          <w:trHeight w:val="1516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spacing w:line="247" w:lineRule="exact"/>
              <w:ind w:left="107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52"/>
              </w:rPr>
              <w:t xml:space="preserve"> </w:t>
            </w:r>
            <w:r>
              <w:t>наставников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ind w:right="94"/>
              <w:jc w:val="both"/>
            </w:pPr>
            <w:r>
              <w:t>− провести мероприятия для информирования и</w:t>
            </w:r>
            <w:r>
              <w:rPr>
                <w:spacing w:val="1"/>
              </w:rPr>
              <w:t xml:space="preserve"> </w:t>
            </w:r>
            <w:r>
              <w:t>вовлечения</w:t>
            </w:r>
            <w:r>
              <w:rPr>
                <w:spacing w:val="-2"/>
              </w:rPr>
              <w:t xml:space="preserve"> </w:t>
            </w:r>
            <w:r>
              <w:t>потенциальных</w:t>
            </w:r>
            <w:r>
              <w:rPr>
                <w:spacing w:val="-1"/>
              </w:rPr>
              <w:t xml:space="preserve"> </w:t>
            </w:r>
            <w:r>
              <w:t>наставников,</w:t>
            </w:r>
          </w:p>
          <w:p w:rsidR="00A16F88" w:rsidRDefault="00BA580E">
            <w:pPr>
              <w:pStyle w:val="TableParagraph"/>
              <w:ind w:right="93"/>
              <w:jc w:val="both"/>
            </w:pPr>
            <w:r>
              <w:t>(проведение анкетирования среди потенциальных</w:t>
            </w:r>
            <w:r>
              <w:rPr>
                <w:spacing w:val="-52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желающих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наставничества);</w:t>
            </w:r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47" w:lineRule="exact"/>
              <w:ind w:left="396" w:right="380"/>
              <w:jc w:val="center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2020 г.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ind w:left="462" w:right="449"/>
              <w:jc w:val="center"/>
            </w:pPr>
            <w:proofErr w:type="spellStart"/>
            <w:r>
              <w:t>Годжаева</w:t>
            </w:r>
            <w:proofErr w:type="spellEnd"/>
            <w:r>
              <w:t xml:space="preserve"> С.В</w:t>
            </w:r>
            <w:r>
              <w:t>.,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  <w:p w:rsidR="00A16F88" w:rsidRDefault="00A16F8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16F88" w:rsidRDefault="00BA580E">
            <w:pPr>
              <w:pStyle w:val="TableParagraph"/>
              <w:ind w:left="354" w:right="343"/>
              <w:jc w:val="center"/>
            </w:pPr>
            <w:r>
              <w:t>члены творческой</w:t>
            </w:r>
            <w:r>
              <w:rPr>
                <w:spacing w:val="-52"/>
              </w:rPr>
              <w:t xml:space="preserve"> </w:t>
            </w:r>
            <w:r>
              <w:t>группы.</w:t>
            </w:r>
          </w:p>
        </w:tc>
      </w:tr>
      <w:tr w:rsidR="00A16F88">
        <w:trPr>
          <w:trHeight w:val="1519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tabs>
                <w:tab w:val="left" w:pos="958"/>
                <w:tab w:val="left" w:pos="2525"/>
                <w:tab w:val="left" w:pos="2844"/>
              </w:tabs>
              <w:ind w:left="107" w:right="95"/>
            </w:pPr>
            <w:r>
              <w:t>Отбор/</w:t>
            </w:r>
            <w:r>
              <w:tab/>
              <w:t>выдвижение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обучение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ind w:right="92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отбор/выдвижение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Положением о наставничестве и</w:t>
            </w:r>
            <w:r>
              <w:rPr>
                <w:spacing w:val="1"/>
              </w:rPr>
              <w:t xml:space="preserve"> </w:t>
            </w:r>
            <w:r>
              <w:t>утвердить</w:t>
            </w:r>
            <w:r>
              <w:rPr>
                <w:spacing w:val="-1"/>
              </w:rPr>
              <w:t xml:space="preserve"> </w:t>
            </w:r>
            <w:r>
              <w:t>реестр наставников;</w:t>
            </w:r>
          </w:p>
          <w:p w:rsidR="00A16F88" w:rsidRDefault="00BA580E">
            <w:pPr>
              <w:pStyle w:val="TableParagraph"/>
              <w:ind w:right="90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48"/>
              </w:rPr>
              <w:t xml:space="preserve"> </w:t>
            </w:r>
            <w:r>
              <w:t>наставнической</w:t>
            </w:r>
            <w:r>
              <w:rPr>
                <w:spacing w:val="48"/>
              </w:rPr>
              <w:t xml:space="preserve"> </w:t>
            </w:r>
            <w:r>
              <w:t>деятельности</w:t>
            </w:r>
          </w:p>
          <w:p w:rsidR="00A16F88" w:rsidRDefault="00BA580E">
            <w:pPr>
              <w:pStyle w:val="TableParagraph"/>
              <w:spacing w:line="238" w:lineRule="exact"/>
              <w:jc w:val="both"/>
            </w:pPr>
            <w:r>
              <w:t>(памятки,</w:t>
            </w:r>
            <w:r>
              <w:rPr>
                <w:spacing w:val="-2"/>
              </w:rPr>
              <w:t xml:space="preserve"> </w:t>
            </w:r>
            <w:r>
              <w:t>сценарии</w:t>
            </w:r>
            <w:r>
              <w:rPr>
                <w:spacing w:val="-2"/>
              </w:rPr>
              <w:t xml:space="preserve"> </w:t>
            </w:r>
            <w:r>
              <w:t>встреч)</w:t>
            </w:r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49" w:lineRule="exact"/>
              <w:ind w:left="396" w:right="382"/>
              <w:jc w:val="center"/>
            </w:pPr>
            <w:r>
              <w:t>июнь 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ind w:left="462" w:right="449"/>
              <w:jc w:val="center"/>
            </w:pPr>
            <w:proofErr w:type="spellStart"/>
            <w:r>
              <w:t>Годжаева</w:t>
            </w:r>
            <w:proofErr w:type="spellEnd"/>
            <w:r>
              <w:t xml:space="preserve"> С.В</w:t>
            </w:r>
            <w:r>
              <w:t>.,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  <w:p w:rsidR="00A16F88" w:rsidRDefault="00A16F8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16F88" w:rsidRDefault="00BA580E">
            <w:pPr>
              <w:pStyle w:val="TableParagraph"/>
              <w:ind w:left="354" w:right="343"/>
              <w:jc w:val="center"/>
            </w:pPr>
            <w:r>
              <w:t>члены творческой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A16F88">
        <w:trPr>
          <w:trHeight w:val="253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34" w:lineRule="exact"/>
              <w:ind w:left="107"/>
            </w:pPr>
            <w:r>
              <w:t>5.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spacing w:line="234" w:lineRule="exact"/>
              <w:ind w:left="107"/>
            </w:pPr>
            <w:r>
              <w:t>Формирование</w:t>
            </w:r>
            <w:r>
              <w:rPr>
                <w:spacing w:val="53"/>
              </w:rPr>
              <w:t xml:space="preserve"> </w:t>
            </w:r>
            <w:r>
              <w:t>наставнических</w:t>
            </w:r>
            <w:r>
              <w:rPr>
                <w:spacing w:val="52"/>
              </w:rPr>
              <w:t xml:space="preserve"> </w:t>
            </w:r>
            <w:r>
              <w:t>пар</w:t>
            </w:r>
            <w:r>
              <w:rPr>
                <w:spacing w:val="50"/>
              </w:rPr>
              <w:t xml:space="preserve"> </w:t>
            </w:r>
            <w:r>
              <w:t>/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tabs>
                <w:tab w:val="left" w:pos="522"/>
                <w:tab w:val="left" w:pos="2106"/>
                <w:tab w:val="left" w:pos="3456"/>
                <w:tab w:val="left" w:pos="4535"/>
              </w:tabs>
              <w:spacing w:line="234" w:lineRule="exact"/>
            </w:pPr>
            <w:r>
              <w:t>-</w:t>
            </w:r>
            <w:r>
              <w:tab/>
              <w:t>организовать</w:t>
            </w:r>
            <w:r>
              <w:tab/>
              <w:t>групповые</w:t>
            </w:r>
            <w:r>
              <w:tab/>
              <w:t>встречи</w:t>
            </w:r>
            <w: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34" w:lineRule="exact"/>
              <w:ind w:left="396" w:right="382"/>
              <w:jc w:val="center"/>
            </w:pPr>
            <w:r>
              <w:t>июнь 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spacing w:line="234" w:lineRule="exact"/>
              <w:ind w:left="352" w:right="343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Г.Я</w:t>
            </w:r>
            <w:r>
              <w:t>.,</w:t>
            </w:r>
          </w:p>
        </w:tc>
      </w:tr>
    </w:tbl>
    <w:p w:rsidR="00A16F88" w:rsidRDefault="00A16F88">
      <w:pPr>
        <w:spacing w:line="234" w:lineRule="exact"/>
        <w:jc w:val="center"/>
        <w:sectPr w:rsidR="00A16F88">
          <w:type w:val="continuous"/>
          <w:pgSz w:w="16840" w:h="11910" w:orient="landscape"/>
          <w:pgMar w:top="1040" w:right="1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6"/>
        <w:gridCol w:w="4961"/>
        <w:gridCol w:w="2835"/>
        <w:gridCol w:w="2412"/>
      </w:tblGrid>
      <w:tr w:rsidR="00A16F88">
        <w:trPr>
          <w:trHeight w:val="1771"/>
        </w:trPr>
        <w:tc>
          <w:tcPr>
            <w:tcW w:w="536" w:type="dxa"/>
          </w:tcPr>
          <w:p w:rsidR="00A16F88" w:rsidRDefault="00A16F88">
            <w:pPr>
              <w:pStyle w:val="TableParagraph"/>
              <w:ind w:left="0"/>
            </w:pP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spacing w:line="247" w:lineRule="exact"/>
              <w:ind w:left="107"/>
            </w:pPr>
            <w:r>
              <w:t>групп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tabs>
                <w:tab w:val="left" w:pos="2127"/>
                <w:tab w:val="left" w:pos="3925"/>
              </w:tabs>
              <w:ind w:right="92"/>
              <w:jc w:val="both"/>
            </w:pP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сложившихся</w:t>
            </w:r>
            <w:r>
              <w:rPr>
                <w:spacing w:val="-52"/>
              </w:rPr>
              <w:t xml:space="preserve"> </w:t>
            </w:r>
            <w:r>
              <w:t>парах/группах.</w:t>
            </w:r>
            <w:r>
              <w:tab/>
              <w:t>Закрепление</w:t>
            </w:r>
            <w:r>
              <w:tab/>
            </w:r>
            <w:r>
              <w:rPr>
                <w:spacing w:val="-1"/>
              </w:rPr>
              <w:t>пар/групп</w:t>
            </w:r>
            <w:r>
              <w:rPr>
                <w:spacing w:val="-53"/>
              </w:rPr>
              <w:t xml:space="preserve"> </w:t>
            </w:r>
            <w:r>
              <w:t>распоряжением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A16F88" w:rsidRDefault="00BA580E">
            <w:pPr>
              <w:pStyle w:val="TableParagraph"/>
              <w:ind w:right="9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встречи-планирования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рамках</w:t>
            </w:r>
            <w:r>
              <w:rPr>
                <w:spacing w:val="48"/>
              </w:rPr>
              <w:t xml:space="preserve"> </w:t>
            </w:r>
            <w:r>
              <w:t>программы</w:t>
            </w:r>
            <w:r>
              <w:rPr>
                <w:spacing w:val="48"/>
              </w:rPr>
              <w:t xml:space="preserve"> </w:t>
            </w:r>
            <w:r>
              <w:t>наставничества</w:t>
            </w:r>
            <w:r>
              <w:rPr>
                <w:spacing w:val="4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16F88" w:rsidRDefault="00BA580E">
            <w:pPr>
              <w:pStyle w:val="TableParagraph"/>
              <w:spacing w:line="238" w:lineRule="exact"/>
              <w:jc w:val="both"/>
            </w:pPr>
            <w:r>
              <w:t>наставником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наставляемым.</w:t>
            </w:r>
          </w:p>
        </w:tc>
        <w:tc>
          <w:tcPr>
            <w:tcW w:w="2835" w:type="dxa"/>
          </w:tcPr>
          <w:p w:rsidR="00A16F88" w:rsidRDefault="00A16F88">
            <w:pPr>
              <w:pStyle w:val="TableParagraph"/>
              <w:ind w:left="0"/>
            </w:pP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spacing w:line="247" w:lineRule="exact"/>
              <w:ind w:left="353" w:right="343"/>
              <w:jc w:val="center"/>
            </w:pPr>
            <w:r>
              <w:t>заведующий</w:t>
            </w:r>
          </w:p>
          <w:p w:rsidR="00A16F88" w:rsidRDefault="00A16F88">
            <w:pPr>
              <w:pStyle w:val="TableParagraph"/>
              <w:ind w:left="0"/>
            </w:pPr>
          </w:p>
          <w:p w:rsidR="00A16F88" w:rsidRDefault="00BA580E">
            <w:pPr>
              <w:pStyle w:val="TableParagraph"/>
              <w:spacing w:before="1"/>
              <w:ind w:left="462" w:right="449"/>
              <w:jc w:val="center"/>
            </w:pPr>
            <w:proofErr w:type="spellStart"/>
            <w:r>
              <w:t>Годжаева</w:t>
            </w:r>
            <w:proofErr w:type="spellEnd"/>
            <w:r>
              <w:t xml:space="preserve"> С.В.</w:t>
            </w:r>
            <w:r>
              <w:t>.,</w:t>
            </w:r>
            <w:r>
              <w:rPr>
                <w:spacing w:val="-52"/>
              </w:rPr>
              <w:t xml:space="preserve"> </w:t>
            </w:r>
            <w:r>
              <w:t>ст. воспитатель</w:t>
            </w:r>
          </w:p>
          <w:p w:rsidR="00A16F88" w:rsidRDefault="00A16F8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A16F88" w:rsidRDefault="00BA580E">
            <w:pPr>
              <w:pStyle w:val="TableParagraph"/>
              <w:spacing w:line="250" w:lineRule="atLeast"/>
              <w:ind w:left="354" w:right="343"/>
              <w:jc w:val="center"/>
            </w:pPr>
            <w:r>
              <w:t>члены творческой</w:t>
            </w:r>
            <w:r>
              <w:rPr>
                <w:spacing w:val="-52"/>
              </w:rPr>
              <w:t xml:space="preserve"> </w:t>
            </w:r>
            <w:r>
              <w:t>группы.</w:t>
            </w:r>
          </w:p>
        </w:tc>
      </w:tr>
      <w:tr w:rsidR="00A16F88">
        <w:trPr>
          <w:trHeight w:val="1771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spacing w:line="242" w:lineRule="auto"/>
              <w:ind w:left="107" w:right="84"/>
            </w:pPr>
            <w:r>
              <w:t>Организация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осуществление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наставнических</w:t>
            </w:r>
            <w:r>
              <w:rPr>
                <w:spacing w:val="-4"/>
              </w:rPr>
              <w:t xml:space="preserve"> </w:t>
            </w:r>
            <w:r>
              <w:t>пар/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ind w:right="92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обучающие,</w:t>
            </w:r>
            <w:r>
              <w:rPr>
                <w:spacing w:val="1"/>
              </w:rPr>
              <w:t xml:space="preserve"> </w:t>
            </w:r>
            <w:r>
              <w:t>экспертн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консультационные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наставников;</w:t>
            </w:r>
          </w:p>
          <w:p w:rsidR="00A16F88" w:rsidRDefault="00BA580E">
            <w:pPr>
              <w:pStyle w:val="TableParagraph"/>
              <w:ind w:right="92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последовательных</w:t>
            </w:r>
            <w:r>
              <w:rPr>
                <w:spacing w:val="1"/>
              </w:rPr>
              <w:t xml:space="preserve"> </w:t>
            </w:r>
            <w:r>
              <w:t>встреч</w:t>
            </w:r>
            <w:r>
              <w:rPr>
                <w:spacing w:val="-1"/>
              </w:rPr>
              <w:t xml:space="preserve"> </w:t>
            </w:r>
            <w:r>
              <w:t>наставников</w:t>
            </w:r>
            <w:r>
              <w:rPr>
                <w:spacing w:val="-1"/>
              </w:rPr>
              <w:t xml:space="preserve"> </w:t>
            </w:r>
            <w:r>
              <w:t>и наставляемых;</w:t>
            </w:r>
          </w:p>
          <w:p w:rsidR="00A16F88" w:rsidRDefault="00BA580E">
            <w:pPr>
              <w:pStyle w:val="TableParagraph"/>
              <w:spacing w:line="254" w:lineRule="exact"/>
              <w:ind w:right="92" w:firstLine="55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наставниками.</w:t>
            </w:r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42" w:lineRule="auto"/>
              <w:ind w:left="894" w:right="712" w:hanging="154"/>
            </w:pPr>
            <w:r>
              <w:t>июль 2020 г. –</w:t>
            </w:r>
            <w:r>
              <w:rPr>
                <w:spacing w:val="-52"/>
              </w:rPr>
              <w:t xml:space="preserve"> </w:t>
            </w: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2021 г.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spacing w:line="242" w:lineRule="auto"/>
              <w:ind w:left="462" w:right="449"/>
              <w:jc w:val="center"/>
            </w:pPr>
            <w:proofErr w:type="spellStart"/>
            <w:r>
              <w:t>Годжаева</w:t>
            </w:r>
            <w:proofErr w:type="spellEnd"/>
            <w:r>
              <w:t xml:space="preserve"> С.В</w:t>
            </w:r>
            <w:r>
              <w:t>.,</w:t>
            </w:r>
            <w:r>
              <w:rPr>
                <w:spacing w:val="-52"/>
              </w:rPr>
              <w:t xml:space="preserve"> </w:t>
            </w:r>
            <w:r>
              <w:t>ст. воспитатель</w:t>
            </w:r>
          </w:p>
          <w:p w:rsidR="00A16F88" w:rsidRDefault="00A16F8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16F88" w:rsidRDefault="00BA580E">
            <w:pPr>
              <w:pStyle w:val="TableParagraph"/>
              <w:spacing w:before="1"/>
              <w:ind w:left="354" w:right="343"/>
              <w:jc w:val="center"/>
            </w:pPr>
            <w:r>
              <w:t>члены творческой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A16F88">
        <w:trPr>
          <w:trHeight w:val="3795"/>
        </w:trPr>
        <w:tc>
          <w:tcPr>
            <w:tcW w:w="536" w:type="dxa"/>
          </w:tcPr>
          <w:p w:rsidR="00A16F88" w:rsidRDefault="00BA580E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3826" w:type="dxa"/>
          </w:tcPr>
          <w:p w:rsidR="00A16F88" w:rsidRDefault="00BA580E">
            <w:pPr>
              <w:pStyle w:val="TableParagraph"/>
              <w:spacing w:line="245" w:lineRule="exact"/>
              <w:ind w:left="107"/>
            </w:pPr>
            <w:r>
              <w:t>Завершение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</w:p>
        </w:tc>
        <w:tc>
          <w:tcPr>
            <w:tcW w:w="4961" w:type="dxa"/>
          </w:tcPr>
          <w:p w:rsidR="00A16F88" w:rsidRDefault="00BA580E">
            <w:pPr>
              <w:pStyle w:val="TableParagraph"/>
              <w:ind w:right="93"/>
              <w:jc w:val="both"/>
            </w:pPr>
            <w:r>
              <w:t>− организовать «обратную связь» с наставниками,</w:t>
            </w:r>
            <w:r>
              <w:rPr>
                <w:spacing w:val="-52"/>
              </w:rPr>
              <w:t xml:space="preserve"> </w:t>
            </w:r>
            <w:r>
              <w:t>наставляемыми и куратором (провести итоговое</w:t>
            </w:r>
            <w:r>
              <w:rPr>
                <w:spacing w:val="1"/>
              </w:rPr>
              <w:t xml:space="preserve"> </w:t>
            </w:r>
            <w:r>
              <w:t>анкетирование,</w:t>
            </w:r>
            <w:r>
              <w:rPr>
                <w:spacing w:val="-1"/>
              </w:rPr>
              <w:t xml:space="preserve"> </w:t>
            </w:r>
            <w:r>
              <w:t>рефлексию);</w:t>
            </w:r>
          </w:p>
          <w:p w:rsidR="00A16F88" w:rsidRDefault="00BA580E">
            <w:pPr>
              <w:pStyle w:val="TableParagraph"/>
              <w:ind w:right="92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подвести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программы;</w:t>
            </w:r>
          </w:p>
          <w:p w:rsidR="00A16F88" w:rsidRDefault="00BA580E">
            <w:pPr>
              <w:pStyle w:val="TableParagraph"/>
              <w:ind w:right="93"/>
              <w:jc w:val="both"/>
            </w:pPr>
            <w:r>
              <w:t>− организовать итоговую встречу наставников и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обсужден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эффективности;</w:t>
            </w:r>
          </w:p>
          <w:p w:rsidR="00A16F88" w:rsidRDefault="00BA580E">
            <w:pPr>
              <w:pStyle w:val="TableParagraph"/>
              <w:ind w:right="93" w:firstLine="55"/>
              <w:jc w:val="both"/>
            </w:pPr>
            <w:r>
              <w:t>−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кейсы;</w:t>
            </w:r>
          </w:p>
          <w:p w:rsidR="00A16F88" w:rsidRDefault="00BA580E">
            <w:pPr>
              <w:pStyle w:val="TableParagraph"/>
              <w:ind w:right="90"/>
              <w:jc w:val="both"/>
            </w:pPr>
            <w:proofErr w:type="gramStart"/>
            <w:r>
              <w:t>− популяризировать лучшие практики и примеры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54"/>
              </w:rPr>
              <w:t xml:space="preserve"> </w:t>
            </w:r>
            <w:r>
              <w:t>(публикация</w:t>
            </w:r>
            <w:r>
              <w:rPr>
                <w:spacing w:val="52"/>
              </w:rPr>
              <w:t xml:space="preserve"> </w:t>
            </w:r>
            <w:r>
              <w:t>результатов</w:t>
            </w:r>
            <w:proofErr w:type="gramEnd"/>
          </w:p>
          <w:p w:rsidR="00A16F88" w:rsidRDefault="00BA580E">
            <w:pPr>
              <w:pStyle w:val="TableParagraph"/>
              <w:spacing w:line="252" w:lineRule="exact"/>
              <w:ind w:right="91"/>
              <w:jc w:val="both"/>
            </w:pP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организации).</w:t>
            </w:r>
          </w:p>
        </w:tc>
        <w:tc>
          <w:tcPr>
            <w:tcW w:w="2835" w:type="dxa"/>
          </w:tcPr>
          <w:p w:rsidR="00A16F88" w:rsidRDefault="00BA580E">
            <w:pPr>
              <w:pStyle w:val="TableParagraph"/>
              <w:spacing w:line="245" w:lineRule="exact"/>
              <w:ind w:left="820"/>
            </w:pPr>
            <w:r>
              <w:t>июнь 2021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412" w:type="dxa"/>
          </w:tcPr>
          <w:p w:rsidR="00A16F88" w:rsidRDefault="00BA580E">
            <w:pPr>
              <w:pStyle w:val="TableParagraph"/>
              <w:spacing w:line="242" w:lineRule="auto"/>
              <w:ind w:left="482" w:right="434" w:hanging="20"/>
            </w:pPr>
            <w:proofErr w:type="spellStart"/>
            <w:r>
              <w:t>Годжаева</w:t>
            </w:r>
            <w:proofErr w:type="spellEnd"/>
            <w:r>
              <w:t xml:space="preserve"> С.В.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</w:tc>
      </w:tr>
    </w:tbl>
    <w:p w:rsidR="00A16F88" w:rsidRDefault="00A16F88">
      <w:pPr>
        <w:pStyle w:val="a3"/>
        <w:rPr>
          <w:sz w:val="20"/>
        </w:rPr>
      </w:pPr>
    </w:p>
    <w:p w:rsidR="00A16F88" w:rsidRDefault="00A16F88">
      <w:pPr>
        <w:pStyle w:val="a3"/>
        <w:spacing w:before="6"/>
        <w:rPr>
          <w:sz w:val="18"/>
        </w:rPr>
      </w:pPr>
    </w:p>
    <w:p w:rsidR="00A16F88" w:rsidRDefault="00A16F88">
      <w:pPr>
        <w:rPr>
          <w:sz w:val="18"/>
        </w:rPr>
        <w:sectPr w:rsidR="00A16F88">
          <w:pgSz w:w="16840" w:h="11910" w:orient="landscape"/>
          <w:pgMar w:top="840" w:right="1120" w:bottom="280" w:left="920" w:header="720" w:footer="720" w:gutter="0"/>
          <w:cols w:space="720"/>
        </w:sectPr>
      </w:pPr>
    </w:p>
    <w:p w:rsidR="00A16F88" w:rsidRDefault="00A16F88">
      <w:pPr>
        <w:spacing w:line="335" w:lineRule="exact"/>
        <w:rPr>
          <w:rFonts w:ascii="Trebuchet MS" w:hAnsi="Trebuchet MS"/>
          <w:sz w:val="29"/>
        </w:rPr>
        <w:sectPr w:rsidR="00A16F88">
          <w:type w:val="continuous"/>
          <w:pgSz w:w="16840" w:h="11910" w:orient="landscape"/>
          <w:pgMar w:top="1040" w:right="1120" w:bottom="280" w:left="920" w:header="720" w:footer="720" w:gutter="0"/>
          <w:cols w:num="2" w:space="720" w:equalWidth="0">
            <w:col w:w="5169" w:space="1904"/>
            <w:col w:w="7727"/>
          </w:cols>
        </w:sectPr>
      </w:pPr>
      <w:bookmarkStart w:id="0" w:name="_GoBack"/>
      <w:bookmarkEnd w:id="0"/>
    </w:p>
    <w:p w:rsidR="00A16F88" w:rsidRDefault="00A16F88">
      <w:pPr>
        <w:pStyle w:val="a3"/>
        <w:spacing w:before="2"/>
        <w:rPr>
          <w:rFonts w:ascii="Trebuchet MS"/>
          <w:sz w:val="17"/>
        </w:rPr>
      </w:pPr>
    </w:p>
    <w:sectPr w:rsidR="00A16F88"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5E6"/>
    <w:multiLevelType w:val="hybridMultilevel"/>
    <w:tmpl w:val="515CC4BE"/>
    <w:lvl w:ilvl="0" w:tplc="3FB22312">
      <w:numFmt w:val="bullet"/>
      <w:lvlText w:val="-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28064C">
      <w:numFmt w:val="bullet"/>
      <w:lvlText w:val="•"/>
      <w:lvlJc w:val="left"/>
      <w:pPr>
        <w:ind w:left="603" w:hanging="209"/>
      </w:pPr>
      <w:rPr>
        <w:rFonts w:hint="default"/>
        <w:lang w:val="ru-RU" w:eastAsia="en-US" w:bidi="ar-SA"/>
      </w:rPr>
    </w:lvl>
    <w:lvl w:ilvl="2" w:tplc="E0D4C746">
      <w:numFmt w:val="bullet"/>
      <w:lvlText w:val="•"/>
      <w:lvlJc w:val="left"/>
      <w:pPr>
        <w:ind w:left="1086" w:hanging="209"/>
      </w:pPr>
      <w:rPr>
        <w:rFonts w:hint="default"/>
        <w:lang w:val="ru-RU" w:eastAsia="en-US" w:bidi="ar-SA"/>
      </w:rPr>
    </w:lvl>
    <w:lvl w:ilvl="3" w:tplc="534AACEA">
      <w:numFmt w:val="bullet"/>
      <w:lvlText w:val="•"/>
      <w:lvlJc w:val="left"/>
      <w:pPr>
        <w:ind w:left="1569" w:hanging="209"/>
      </w:pPr>
      <w:rPr>
        <w:rFonts w:hint="default"/>
        <w:lang w:val="ru-RU" w:eastAsia="en-US" w:bidi="ar-SA"/>
      </w:rPr>
    </w:lvl>
    <w:lvl w:ilvl="4" w:tplc="23B098C8">
      <w:numFmt w:val="bullet"/>
      <w:lvlText w:val="•"/>
      <w:lvlJc w:val="left"/>
      <w:pPr>
        <w:ind w:left="2052" w:hanging="209"/>
      </w:pPr>
      <w:rPr>
        <w:rFonts w:hint="default"/>
        <w:lang w:val="ru-RU" w:eastAsia="en-US" w:bidi="ar-SA"/>
      </w:rPr>
    </w:lvl>
    <w:lvl w:ilvl="5" w:tplc="BF584D0E">
      <w:numFmt w:val="bullet"/>
      <w:lvlText w:val="•"/>
      <w:lvlJc w:val="left"/>
      <w:pPr>
        <w:ind w:left="2535" w:hanging="209"/>
      </w:pPr>
      <w:rPr>
        <w:rFonts w:hint="default"/>
        <w:lang w:val="ru-RU" w:eastAsia="en-US" w:bidi="ar-SA"/>
      </w:rPr>
    </w:lvl>
    <w:lvl w:ilvl="6" w:tplc="61BA7512">
      <w:numFmt w:val="bullet"/>
      <w:lvlText w:val="•"/>
      <w:lvlJc w:val="left"/>
      <w:pPr>
        <w:ind w:left="3018" w:hanging="209"/>
      </w:pPr>
      <w:rPr>
        <w:rFonts w:hint="default"/>
        <w:lang w:val="ru-RU" w:eastAsia="en-US" w:bidi="ar-SA"/>
      </w:rPr>
    </w:lvl>
    <w:lvl w:ilvl="7" w:tplc="BAFAA68A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8" w:tplc="8DE0776A">
      <w:numFmt w:val="bullet"/>
      <w:lvlText w:val="•"/>
      <w:lvlJc w:val="left"/>
      <w:pPr>
        <w:ind w:left="3984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F88"/>
    <w:rsid w:val="00A16F88"/>
    <w:rsid w:val="00B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2021-02-25T19:53:00Z</dcterms:created>
  <dcterms:modified xsi:type="dcterms:W3CDTF">2021-03-26T11:06:00Z</dcterms:modified>
</cp:coreProperties>
</file>